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65" w:rsidRDefault="001A0765" w:rsidP="001A0765">
      <w:pPr>
        <w:tabs>
          <w:tab w:val="left" w:pos="0"/>
          <w:tab w:val="left" w:pos="567"/>
          <w:tab w:val="left" w:pos="993"/>
          <w:tab w:val="left" w:pos="1134"/>
        </w:tabs>
        <w:jc w:val="center"/>
        <w:rPr>
          <w:b/>
          <w:szCs w:val="24"/>
        </w:rPr>
      </w:pPr>
      <w:r w:rsidRPr="001A0765">
        <w:rPr>
          <w:b/>
          <w:szCs w:val="24"/>
        </w:rPr>
        <w:t>План работы ФИП «</w:t>
      </w:r>
      <w:r w:rsidRPr="001A0765">
        <w:rPr>
          <w:b/>
          <w:szCs w:val="24"/>
        </w:rPr>
        <w:t>Развитие интеллектуальной мобильности обучающихся в цифровой обр</w:t>
      </w:r>
      <w:r w:rsidRPr="001A0765">
        <w:rPr>
          <w:b/>
          <w:szCs w:val="24"/>
        </w:rPr>
        <w:t>азовательной среде университета» на 2024 год.</w:t>
      </w:r>
    </w:p>
    <w:p w:rsidR="001A0765" w:rsidRPr="001A0765" w:rsidRDefault="001A0765" w:rsidP="001A0765">
      <w:pPr>
        <w:tabs>
          <w:tab w:val="left" w:pos="0"/>
          <w:tab w:val="left" w:pos="567"/>
          <w:tab w:val="left" w:pos="993"/>
          <w:tab w:val="left" w:pos="1134"/>
        </w:tabs>
        <w:jc w:val="center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5157"/>
        <w:gridCol w:w="3156"/>
      </w:tblGrid>
      <w:tr w:rsidR="001A0765" w:rsidRPr="001A0765" w:rsidTr="007013B7">
        <w:trPr>
          <w:trHeight w:val="287"/>
        </w:trPr>
        <w:tc>
          <w:tcPr>
            <w:tcW w:w="832" w:type="dxa"/>
          </w:tcPr>
          <w:p w:rsidR="001A0765" w:rsidRPr="001A0765" w:rsidRDefault="001A0765" w:rsidP="007013B7">
            <w:pPr>
              <w:snapToGrid w:val="0"/>
              <w:spacing w:line="240" w:lineRule="auto"/>
              <w:ind w:firstLine="63"/>
              <w:jc w:val="center"/>
              <w:rPr>
                <w:iCs/>
                <w:sz w:val="28"/>
                <w:szCs w:val="28"/>
              </w:rPr>
            </w:pPr>
            <w:r w:rsidRPr="001A0765">
              <w:rPr>
                <w:iCs/>
                <w:sz w:val="28"/>
                <w:szCs w:val="28"/>
              </w:rPr>
              <w:t>№п/п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1A0765" w:rsidRPr="001A0765" w:rsidRDefault="001A0765" w:rsidP="007013B7">
            <w:pPr>
              <w:snapToGrid w:val="0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1A0765">
              <w:rPr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1A0765" w:rsidRPr="001A0765" w:rsidRDefault="001A0765" w:rsidP="007013B7">
            <w:pPr>
              <w:snapToGrid w:val="0"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1A0765">
              <w:rPr>
                <w:iCs/>
                <w:sz w:val="28"/>
                <w:szCs w:val="28"/>
              </w:rPr>
              <w:t>Срок (период) выполнения</w:t>
            </w:r>
          </w:p>
        </w:tc>
      </w:tr>
      <w:tr w:rsidR="001A0765" w:rsidRPr="001A0765" w:rsidTr="007013B7">
        <w:trPr>
          <w:trHeight w:val="278"/>
        </w:trPr>
        <w:tc>
          <w:tcPr>
            <w:tcW w:w="832" w:type="dxa"/>
          </w:tcPr>
          <w:p w:rsidR="001A0765" w:rsidRPr="001A0765" w:rsidRDefault="001A0765" w:rsidP="007013B7">
            <w:pPr>
              <w:ind w:firstLine="63"/>
              <w:rPr>
                <w:sz w:val="28"/>
                <w:szCs w:val="28"/>
              </w:rPr>
            </w:pPr>
            <w:r w:rsidRPr="001A0765">
              <w:rPr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765" w:rsidRPr="001A0765" w:rsidRDefault="001A0765" w:rsidP="007013B7">
            <w:pPr>
              <w:snapToGrid w:val="0"/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1A0765">
              <w:rPr>
                <w:iCs/>
                <w:sz w:val="28"/>
                <w:szCs w:val="28"/>
              </w:rPr>
              <w:t>Разработка и утверждение нормативно-правовых документов и локальных актов ЕГУ им. И.А. Бунина</w:t>
            </w:r>
          </w:p>
        </w:tc>
        <w:tc>
          <w:tcPr>
            <w:tcW w:w="3188" w:type="dxa"/>
            <w:shd w:val="clear" w:color="auto" w:fill="auto"/>
          </w:tcPr>
          <w:p w:rsidR="001A0765" w:rsidRPr="001A0765" w:rsidRDefault="001A0765" w:rsidP="007013B7">
            <w:pPr>
              <w:snapToGrid w:val="0"/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1A0765">
              <w:rPr>
                <w:iCs/>
                <w:sz w:val="28"/>
                <w:szCs w:val="28"/>
              </w:rPr>
              <w:t>Январь 2024 года</w:t>
            </w:r>
          </w:p>
          <w:p w:rsidR="001A0765" w:rsidRPr="001A0765" w:rsidRDefault="001A0765" w:rsidP="007013B7">
            <w:pPr>
              <w:snapToGrid w:val="0"/>
              <w:spacing w:line="240" w:lineRule="auto"/>
              <w:ind w:firstLine="0"/>
              <w:rPr>
                <w:iCs/>
                <w:sz w:val="28"/>
                <w:szCs w:val="28"/>
              </w:rPr>
            </w:pPr>
          </w:p>
        </w:tc>
      </w:tr>
      <w:tr w:rsidR="001A0765" w:rsidRPr="001A0765" w:rsidTr="007013B7">
        <w:trPr>
          <w:trHeight w:val="389"/>
        </w:trPr>
        <w:tc>
          <w:tcPr>
            <w:tcW w:w="832" w:type="dxa"/>
          </w:tcPr>
          <w:p w:rsidR="001A0765" w:rsidRPr="001A0765" w:rsidRDefault="001A0765" w:rsidP="007013B7">
            <w:pPr>
              <w:ind w:firstLine="63"/>
              <w:rPr>
                <w:sz w:val="28"/>
                <w:szCs w:val="28"/>
              </w:rPr>
            </w:pPr>
            <w:r w:rsidRPr="001A0765">
              <w:rPr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765" w:rsidRPr="001A0765" w:rsidRDefault="001A0765" w:rsidP="007013B7">
            <w:pPr>
              <w:snapToGrid w:val="0"/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1A0765">
              <w:rPr>
                <w:sz w:val="28"/>
                <w:szCs w:val="28"/>
              </w:rPr>
              <w:t>Разработка инновационной образовательной модели развития интеллектуальной мобильности обучающихся в области математики, физики, информатики</w:t>
            </w:r>
          </w:p>
        </w:tc>
        <w:tc>
          <w:tcPr>
            <w:tcW w:w="3188" w:type="dxa"/>
            <w:shd w:val="clear" w:color="auto" w:fill="auto"/>
          </w:tcPr>
          <w:p w:rsidR="001A0765" w:rsidRPr="001A0765" w:rsidRDefault="001A0765" w:rsidP="007013B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A0765">
              <w:rPr>
                <w:sz w:val="28"/>
                <w:szCs w:val="28"/>
              </w:rPr>
              <w:t>Февраль-сентябрь 2024 года</w:t>
            </w:r>
          </w:p>
          <w:p w:rsidR="001A0765" w:rsidRPr="001A0765" w:rsidRDefault="001A0765" w:rsidP="007013B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A0765" w:rsidRPr="001A0765" w:rsidTr="007013B7">
        <w:trPr>
          <w:trHeight w:val="389"/>
        </w:trPr>
        <w:tc>
          <w:tcPr>
            <w:tcW w:w="832" w:type="dxa"/>
          </w:tcPr>
          <w:p w:rsidR="001A0765" w:rsidRPr="001A0765" w:rsidRDefault="001A0765" w:rsidP="007013B7">
            <w:pPr>
              <w:ind w:firstLine="63"/>
              <w:rPr>
                <w:sz w:val="28"/>
                <w:szCs w:val="28"/>
              </w:rPr>
            </w:pPr>
            <w:r w:rsidRPr="001A0765">
              <w:rPr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765" w:rsidRPr="001A0765" w:rsidRDefault="001A0765" w:rsidP="007013B7">
            <w:pPr>
              <w:snapToGrid w:val="0"/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1A0765">
              <w:rPr>
                <w:sz w:val="28"/>
                <w:szCs w:val="28"/>
              </w:rPr>
              <w:t xml:space="preserve">Создание цифровой площадки </w:t>
            </w:r>
          </w:p>
        </w:tc>
        <w:tc>
          <w:tcPr>
            <w:tcW w:w="3188" w:type="dxa"/>
            <w:shd w:val="clear" w:color="auto" w:fill="auto"/>
          </w:tcPr>
          <w:p w:rsidR="001A0765" w:rsidRPr="001A0765" w:rsidRDefault="001A0765" w:rsidP="007013B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A0765">
              <w:rPr>
                <w:sz w:val="28"/>
                <w:szCs w:val="28"/>
              </w:rPr>
              <w:t>В течение 2024 года</w:t>
            </w:r>
          </w:p>
        </w:tc>
      </w:tr>
      <w:tr w:rsidR="001A0765" w:rsidRPr="001A0765" w:rsidTr="007013B7">
        <w:trPr>
          <w:trHeight w:val="389"/>
        </w:trPr>
        <w:tc>
          <w:tcPr>
            <w:tcW w:w="832" w:type="dxa"/>
          </w:tcPr>
          <w:p w:rsidR="001A0765" w:rsidRPr="001A0765" w:rsidRDefault="001A0765" w:rsidP="007013B7">
            <w:pPr>
              <w:ind w:firstLine="63"/>
              <w:rPr>
                <w:sz w:val="28"/>
                <w:szCs w:val="28"/>
              </w:rPr>
            </w:pPr>
            <w:r w:rsidRPr="001A0765">
              <w:rPr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765" w:rsidRPr="001A0765" w:rsidRDefault="001A0765" w:rsidP="007013B7">
            <w:pPr>
              <w:snapToGrid w:val="0"/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1A0765">
              <w:rPr>
                <w:sz w:val="28"/>
                <w:szCs w:val="28"/>
              </w:rPr>
              <w:t xml:space="preserve">Научно-популярный </w:t>
            </w:r>
            <w:proofErr w:type="spellStart"/>
            <w:r w:rsidRPr="001A0765">
              <w:rPr>
                <w:sz w:val="28"/>
                <w:szCs w:val="28"/>
              </w:rPr>
              <w:t>лекториум</w:t>
            </w:r>
            <w:proofErr w:type="spellEnd"/>
          </w:p>
        </w:tc>
        <w:tc>
          <w:tcPr>
            <w:tcW w:w="3188" w:type="dxa"/>
            <w:shd w:val="clear" w:color="auto" w:fill="auto"/>
          </w:tcPr>
          <w:p w:rsidR="001A0765" w:rsidRPr="001A0765" w:rsidRDefault="001A0765" w:rsidP="007013B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A0765">
              <w:rPr>
                <w:sz w:val="28"/>
                <w:szCs w:val="28"/>
              </w:rPr>
              <w:t>Январь-апрель 2024 года</w:t>
            </w:r>
          </w:p>
        </w:tc>
      </w:tr>
      <w:tr w:rsidR="001A0765" w:rsidRPr="001A0765" w:rsidTr="007013B7">
        <w:trPr>
          <w:trHeight w:val="389"/>
        </w:trPr>
        <w:tc>
          <w:tcPr>
            <w:tcW w:w="832" w:type="dxa"/>
          </w:tcPr>
          <w:p w:rsidR="001A0765" w:rsidRPr="001A0765" w:rsidRDefault="001A0765" w:rsidP="007013B7">
            <w:pPr>
              <w:ind w:firstLine="63"/>
              <w:rPr>
                <w:sz w:val="28"/>
                <w:szCs w:val="28"/>
              </w:rPr>
            </w:pPr>
            <w:r w:rsidRPr="001A0765">
              <w:rPr>
                <w:sz w:val="28"/>
                <w:szCs w:val="28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765" w:rsidRPr="001A0765" w:rsidRDefault="001A0765" w:rsidP="007013B7">
            <w:pPr>
              <w:snapToGrid w:val="0"/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1A0765">
              <w:rPr>
                <w:iCs/>
                <w:sz w:val="28"/>
                <w:szCs w:val="28"/>
              </w:rPr>
              <w:t>Региональная олимпиада «Вектор развития»</w:t>
            </w:r>
          </w:p>
        </w:tc>
        <w:tc>
          <w:tcPr>
            <w:tcW w:w="3188" w:type="dxa"/>
            <w:shd w:val="clear" w:color="auto" w:fill="auto"/>
          </w:tcPr>
          <w:p w:rsidR="001A0765" w:rsidRPr="001A0765" w:rsidRDefault="001A0765" w:rsidP="007013B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A0765">
              <w:rPr>
                <w:sz w:val="28"/>
                <w:szCs w:val="28"/>
              </w:rPr>
              <w:t>Апрель 2024 года</w:t>
            </w:r>
          </w:p>
        </w:tc>
      </w:tr>
      <w:tr w:rsidR="001A0765" w:rsidRPr="001A0765" w:rsidTr="007013B7">
        <w:trPr>
          <w:trHeight w:val="389"/>
        </w:trPr>
        <w:tc>
          <w:tcPr>
            <w:tcW w:w="832" w:type="dxa"/>
          </w:tcPr>
          <w:p w:rsidR="001A0765" w:rsidRPr="001A0765" w:rsidRDefault="001A0765" w:rsidP="007013B7">
            <w:pPr>
              <w:ind w:firstLine="63"/>
              <w:rPr>
                <w:sz w:val="28"/>
                <w:szCs w:val="28"/>
              </w:rPr>
            </w:pPr>
            <w:r w:rsidRPr="001A0765">
              <w:rPr>
                <w:sz w:val="28"/>
                <w:szCs w:val="28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765" w:rsidRPr="001A0765" w:rsidRDefault="001A0765" w:rsidP="007013B7">
            <w:pPr>
              <w:snapToGrid w:val="0"/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1A0765">
              <w:rPr>
                <w:iCs/>
                <w:sz w:val="28"/>
                <w:szCs w:val="28"/>
              </w:rPr>
              <w:t>Промежуточная оценка реализуемого проекта и трансляция результатов</w:t>
            </w:r>
          </w:p>
        </w:tc>
        <w:tc>
          <w:tcPr>
            <w:tcW w:w="3188" w:type="dxa"/>
            <w:shd w:val="clear" w:color="auto" w:fill="auto"/>
          </w:tcPr>
          <w:p w:rsidR="001A0765" w:rsidRPr="001A0765" w:rsidRDefault="001A0765" w:rsidP="007013B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A0765">
              <w:rPr>
                <w:sz w:val="28"/>
                <w:szCs w:val="28"/>
              </w:rPr>
              <w:t>В течение 2024 года</w:t>
            </w:r>
          </w:p>
        </w:tc>
      </w:tr>
    </w:tbl>
    <w:p w:rsidR="00F10F20" w:rsidRDefault="001A0765">
      <w:bookmarkStart w:id="0" w:name="_GoBack"/>
      <w:bookmarkEnd w:id="0"/>
    </w:p>
    <w:sectPr w:rsidR="00F1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5317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65"/>
    <w:rsid w:val="001A0765"/>
    <w:rsid w:val="00544F13"/>
    <w:rsid w:val="0089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DF608-5D50-4929-896E-64117904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65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7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2024-02-12T19:43:00Z</dcterms:created>
  <dcterms:modified xsi:type="dcterms:W3CDTF">2024-02-12T19:45:00Z</dcterms:modified>
</cp:coreProperties>
</file>